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52C" w:rsidRPr="00C3252C" w:rsidRDefault="00C3252C" w:rsidP="00C3252C">
      <w:pPr>
        <w:bidi/>
        <w:jc w:val="center"/>
        <w:rPr>
          <w:rFonts w:cs="B Titr"/>
          <w:b/>
          <w:bCs/>
          <w:lang w:bidi="fa-IR"/>
        </w:rPr>
      </w:pPr>
      <w:r w:rsidRPr="00C3252C">
        <w:rPr>
          <w:rFonts w:cs="B Titr" w:hint="cs"/>
          <w:b/>
          <w:bCs/>
          <w:rtl/>
          <w:lang w:bidi="fa-IR"/>
        </w:rPr>
        <w:t xml:space="preserve">قوانین نامگذاری در زبان </w:t>
      </w:r>
      <w:r w:rsidRPr="00C3252C">
        <w:rPr>
          <w:rFonts w:cs="B Titr"/>
          <w:b/>
          <w:bCs/>
          <w:lang w:bidi="fa-IR"/>
        </w:rPr>
        <w:t>C</w:t>
      </w:r>
    </w:p>
    <w:p w:rsidR="00695D74" w:rsidRPr="00C3252C" w:rsidRDefault="00695D74" w:rsidP="00C3252C">
      <w:pPr>
        <w:bidi/>
        <w:jc w:val="both"/>
        <w:rPr>
          <w:rFonts w:cs="B Nazanin"/>
          <w:b/>
          <w:bCs/>
          <w:rtl/>
          <w:lang w:bidi="fa-IR"/>
        </w:rPr>
      </w:pPr>
      <w:r w:rsidRPr="00C3252C">
        <w:rPr>
          <w:rFonts w:cs="B Nazanin" w:hint="cs"/>
          <w:b/>
          <w:bCs/>
          <w:rtl/>
          <w:lang w:bidi="fa-IR"/>
        </w:rPr>
        <w:t>قوانین نام گذاری ماژول‌ه</w:t>
      </w:r>
      <w:bookmarkStart w:id="0" w:name="_GoBack"/>
      <w:bookmarkEnd w:id="0"/>
      <w:r w:rsidRPr="00C3252C">
        <w:rPr>
          <w:rFonts w:cs="B Nazanin" w:hint="cs"/>
          <w:b/>
          <w:bCs/>
          <w:rtl/>
          <w:lang w:bidi="fa-IR"/>
        </w:rPr>
        <w:t>ا:</w:t>
      </w:r>
    </w:p>
    <w:p w:rsidR="00695D74" w:rsidRPr="00C3252C" w:rsidRDefault="00975D4D" w:rsidP="00C3252C">
      <w:pPr>
        <w:pStyle w:val="ListParagraph"/>
        <w:numPr>
          <w:ilvl w:val="0"/>
          <w:numId w:val="1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نام‌گذاری ماژول‌ها باید شامل </w:t>
      </w:r>
      <w:r w:rsidR="00EA0B32" w:rsidRPr="00C3252C">
        <w:rPr>
          <w:rFonts w:cs="B Nazanin" w:hint="cs"/>
          <w:rtl/>
          <w:lang w:bidi="fa-IR"/>
        </w:rPr>
        <w:t>حروف کوچک انگلیسی اعداد و علامت</w:t>
      </w:r>
      <w:r w:rsidR="00C3252C" w:rsidRPr="00C3252C">
        <w:rPr>
          <w:rFonts w:cs="B Nazanin"/>
          <w:lang w:bidi="fa-IR"/>
        </w:rPr>
        <w:t>underline</w:t>
      </w:r>
      <w:r w:rsidR="00C3252C" w:rsidRPr="00C3252C">
        <w:rPr>
          <w:rFonts w:cs="B Nazanin" w:hint="cs"/>
          <w:rtl/>
          <w:lang w:bidi="fa-IR"/>
        </w:rPr>
        <w:t xml:space="preserve"> </w:t>
      </w:r>
      <w:r w:rsidR="00EA0B32" w:rsidRPr="00C3252C">
        <w:rPr>
          <w:rFonts w:cs="B Nazanin" w:hint="cs"/>
          <w:rtl/>
          <w:lang w:bidi="fa-IR"/>
        </w:rPr>
        <w:t xml:space="preserve">باشد. و نباید در نام ماژول از </w:t>
      </w:r>
      <w:r w:rsidR="00EA0B32" w:rsidRPr="00C3252C">
        <w:rPr>
          <w:rFonts w:cs="B Nazanin"/>
          <w:lang w:bidi="fa-IR"/>
        </w:rPr>
        <w:t>space</w:t>
      </w:r>
      <w:r w:rsidR="00EA0B32" w:rsidRPr="00C3252C">
        <w:rPr>
          <w:rFonts w:cs="B Nazanin" w:hint="cs"/>
          <w:rtl/>
          <w:lang w:bidi="fa-IR"/>
        </w:rPr>
        <w:t xml:space="preserve"> استفاده شود. </w:t>
      </w:r>
    </w:p>
    <w:p w:rsidR="00EA0B32" w:rsidRPr="00C3252C" w:rsidRDefault="00EA0B32" w:rsidP="00C3252C">
      <w:pPr>
        <w:pStyle w:val="ListParagraph"/>
        <w:numPr>
          <w:ilvl w:val="0"/>
          <w:numId w:val="1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هیچکدام از ماژولها نباید مشابه نام ماژولهای استاندارد </w:t>
      </w:r>
      <w:r w:rsidRPr="00C3252C">
        <w:rPr>
          <w:rFonts w:cs="B Nazanin"/>
          <w:lang w:bidi="fa-IR"/>
        </w:rPr>
        <w:t>C</w:t>
      </w:r>
      <w:r w:rsidRPr="00C3252C">
        <w:rPr>
          <w:rFonts w:cs="B Nazanin" w:hint="cs"/>
          <w:rtl/>
          <w:lang w:bidi="fa-IR"/>
        </w:rPr>
        <w:t xml:space="preserve"> و </w:t>
      </w:r>
      <w:r w:rsidRPr="00C3252C">
        <w:rPr>
          <w:rFonts w:cs="B Nazanin"/>
          <w:lang w:bidi="fa-IR"/>
        </w:rPr>
        <w:t>C++</w:t>
      </w:r>
      <w:r w:rsidRPr="00C3252C">
        <w:rPr>
          <w:rFonts w:cs="B Nazanin" w:hint="cs"/>
          <w:rtl/>
          <w:lang w:bidi="fa-IR"/>
        </w:rPr>
        <w:t xml:space="preserve"> باشد. </w:t>
      </w:r>
    </w:p>
    <w:p w:rsidR="00EA0B32" w:rsidRPr="00C3252C" w:rsidRDefault="00EA0B32" w:rsidP="00C3252C">
      <w:pPr>
        <w:bidi/>
        <w:jc w:val="both"/>
        <w:rPr>
          <w:rFonts w:cs="B Nazanin"/>
          <w:b/>
          <w:bCs/>
          <w:rtl/>
          <w:lang w:bidi="fa-IR"/>
        </w:rPr>
      </w:pPr>
      <w:r w:rsidRPr="00C3252C">
        <w:rPr>
          <w:rFonts w:cs="B Nazanin" w:hint="cs"/>
          <w:b/>
          <w:bCs/>
          <w:rtl/>
          <w:lang w:bidi="fa-IR"/>
        </w:rPr>
        <w:t xml:space="preserve">قوانین نام‌گذاری توابع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توابع نباید با علامت </w:t>
      </w:r>
      <w:r w:rsidRPr="00C3252C">
        <w:rPr>
          <w:rFonts w:cs="B Nazanin"/>
          <w:lang w:bidi="fa-IR"/>
        </w:rPr>
        <w:t>underline</w:t>
      </w:r>
      <w:r w:rsidRPr="00C3252C">
        <w:rPr>
          <w:rFonts w:cs="B Nazanin" w:hint="cs"/>
          <w:rtl/>
          <w:lang w:bidi="fa-IR"/>
        </w:rPr>
        <w:t xml:space="preserve"> شروع شود.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توابع نباید بیشتر از </w:t>
      </w:r>
      <w:r w:rsidRPr="00C3252C">
        <w:rPr>
          <w:rFonts w:cs="B Nazanin"/>
          <w:lang w:bidi="fa-IR"/>
        </w:rPr>
        <w:t>31</w:t>
      </w:r>
      <w:r w:rsidRPr="00C3252C">
        <w:rPr>
          <w:rFonts w:cs="B Nazanin" w:hint="cs"/>
          <w:rtl/>
          <w:lang w:bidi="fa-IR"/>
        </w:rPr>
        <w:t xml:space="preserve"> کاراکتر باشد.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توابع نباید شامل حروف بزرگ انگلیسی باشد.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توابع نوشته شده با ماکرو نباید شامل حروف کوچک انگلیسی باشد.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برای جداسازی کلمات در نام تابع باید از علامت </w:t>
      </w:r>
      <w:r w:rsidRPr="00C3252C">
        <w:rPr>
          <w:rFonts w:cs="B Nazanin"/>
          <w:lang w:bidi="fa-IR"/>
        </w:rPr>
        <w:t>underline</w:t>
      </w:r>
      <w:r w:rsidRPr="00C3252C">
        <w:rPr>
          <w:rFonts w:cs="B Nazanin" w:hint="cs"/>
          <w:rtl/>
          <w:lang w:bidi="fa-IR"/>
        </w:rPr>
        <w:t xml:space="preserve"> استفاده شود. </w:t>
      </w:r>
    </w:p>
    <w:p w:rsidR="00EA0B32" w:rsidRPr="00C3252C" w:rsidRDefault="00793A98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نام</w:t>
      </w:r>
      <w:r w:rsidR="00EA0B32" w:rsidRPr="00C3252C">
        <w:rPr>
          <w:rFonts w:cs="B Nazanin" w:hint="cs"/>
          <w:rtl/>
          <w:lang w:bidi="fa-IR"/>
        </w:rPr>
        <w:t xml:space="preserve">گذاری توابع باید از حالت نام-فعل استفاده کرد.مانند </w:t>
      </w:r>
      <w:r w:rsidR="00EA0B32" w:rsidRPr="00C3252C">
        <w:rPr>
          <w:rFonts w:cs="B Nazanin"/>
          <w:lang w:bidi="fa-IR"/>
        </w:rPr>
        <w:t>adc_read</w:t>
      </w:r>
      <w:r w:rsidR="00EA0B32" w:rsidRPr="00C3252C">
        <w:rPr>
          <w:rFonts w:cs="B Nazanin" w:hint="cs"/>
          <w:rtl/>
          <w:lang w:bidi="fa-IR"/>
        </w:rPr>
        <w:t xml:space="preserve"> و اسم توابع باید توصیف کننده کاری که توابع انجام می‌دهند باشد. </w:t>
      </w:r>
    </w:p>
    <w:p w:rsidR="00EA0B32" w:rsidRPr="00C3252C" w:rsidRDefault="00EA0B32" w:rsidP="00C3252C">
      <w:pPr>
        <w:pStyle w:val="ListParagraph"/>
        <w:numPr>
          <w:ilvl w:val="0"/>
          <w:numId w:val="2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تمامی توابع </w:t>
      </w:r>
      <w:r w:rsidRPr="00C3252C">
        <w:rPr>
          <w:rFonts w:cs="B Nazanin"/>
          <w:lang w:bidi="fa-IR"/>
        </w:rPr>
        <w:t xml:space="preserve">public </w:t>
      </w:r>
      <w:r w:rsidRPr="00C3252C">
        <w:rPr>
          <w:rFonts w:cs="B Nazanin" w:hint="cs"/>
          <w:rtl/>
          <w:lang w:bidi="fa-IR"/>
        </w:rPr>
        <w:t xml:space="preserve"> باید با نام ماژول آنها آغاز شود. </w:t>
      </w:r>
    </w:p>
    <w:p w:rsidR="00EA0B32" w:rsidRPr="00C3252C" w:rsidRDefault="00EA0B32" w:rsidP="00C3252C">
      <w:pPr>
        <w:bidi/>
        <w:jc w:val="both"/>
        <w:rPr>
          <w:rFonts w:cs="B Nazanin"/>
          <w:b/>
          <w:bCs/>
          <w:rtl/>
          <w:lang w:bidi="fa-IR"/>
        </w:rPr>
      </w:pPr>
      <w:r w:rsidRPr="00C3252C">
        <w:rPr>
          <w:rFonts w:cs="B Nazanin" w:hint="cs"/>
          <w:b/>
          <w:bCs/>
          <w:rtl/>
          <w:lang w:bidi="fa-IR"/>
        </w:rPr>
        <w:t xml:space="preserve">قوانین نام گذاری متغیرها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شامل کلمات رزرو شده زبان </w:t>
      </w:r>
      <w:r w:rsidRPr="00C3252C">
        <w:rPr>
          <w:rFonts w:cs="B Nazanin"/>
          <w:lang w:bidi="fa-IR"/>
        </w:rPr>
        <w:t>C</w:t>
      </w:r>
      <w:r w:rsidRPr="00C3252C">
        <w:rPr>
          <w:rFonts w:cs="B Nazanin" w:hint="cs"/>
          <w:rtl/>
          <w:lang w:bidi="fa-IR"/>
        </w:rPr>
        <w:t xml:space="preserve"> باشد.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شامل کلماتی باشد که در کتابخانه‌های استاندارد </w:t>
      </w:r>
      <w:r w:rsidRPr="00C3252C">
        <w:rPr>
          <w:rFonts w:cs="B Nazanin"/>
          <w:lang w:bidi="fa-IR"/>
        </w:rPr>
        <w:t>C</w:t>
      </w:r>
      <w:r w:rsidRPr="00C3252C">
        <w:rPr>
          <w:rFonts w:cs="B Nazanin" w:hint="cs"/>
          <w:rtl/>
          <w:lang w:bidi="fa-IR"/>
        </w:rPr>
        <w:t xml:space="preserve"> برای متغیرها استفاده شده است مانند </w:t>
      </w:r>
      <w:r w:rsidRPr="00C3252C">
        <w:rPr>
          <w:rFonts w:cs="B Nazanin"/>
          <w:lang w:bidi="fa-IR"/>
        </w:rPr>
        <w:t>errorno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با استفاده از علامت </w:t>
      </w:r>
      <w:r w:rsidRPr="00C3252C">
        <w:rPr>
          <w:rFonts w:cs="B Nazanin"/>
          <w:lang w:bidi="fa-IR"/>
        </w:rPr>
        <w:t xml:space="preserve">underline </w:t>
      </w:r>
      <w:r w:rsidRPr="00C3252C">
        <w:rPr>
          <w:rFonts w:cs="B Nazanin" w:hint="cs"/>
          <w:rtl/>
          <w:lang w:bidi="fa-IR"/>
        </w:rPr>
        <w:t xml:space="preserve"> آغاز شود.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بیش از 31 کاراکتر باشد.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کمتر از 3 کاراکتر باشد.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نباید شامل حروف بزرگ باشد.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برای جداسازی نام متغیرها باید از علامت </w:t>
      </w:r>
      <w:r w:rsidRPr="00C3252C">
        <w:rPr>
          <w:rFonts w:cs="B Nazanin"/>
          <w:lang w:bidi="fa-IR"/>
        </w:rPr>
        <w:t xml:space="preserve">underline </w:t>
      </w:r>
      <w:r w:rsidRPr="00C3252C">
        <w:rPr>
          <w:rFonts w:cs="B Nazanin" w:hint="cs"/>
          <w:rtl/>
          <w:lang w:bidi="fa-IR"/>
        </w:rPr>
        <w:t xml:space="preserve"> استفاده شود.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متغیرها باید توصیفگر کاری که می‌خواند انجام دهند باشد. </w:t>
      </w:r>
    </w:p>
    <w:p w:rsidR="00EA0B32" w:rsidRPr="00C3252C" w:rsidRDefault="00EA0B32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تمامی متغیرهای سراسری باید با کلمه </w:t>
      </w:r>
      <w:r w:rsidRPr="00C3252C">
        <w:rPr>
          <w:rFonts w:cs="B Nazanin"/>
          <w:lang w:bidi="fa-IR"/>
        </w:rPr>
        <w:t>g_</w:t>
      </w:r>
      <w:r w:rsidRPr="00C3252C">
        <w:rPr>
          <w:rFonts w:cs="B Nazanin" w:hint="cs"/>
          <w:rtl/>
          <w:lang w:bidi="fa-IR"/>
        </w:rPr>
        <w:t xml:space="preserve"> آغاز شود. </w:t>
      </w:r>
    </w:p>
    <w:p w:rsidR="00EA0B32" w:rsidRPr="00C3252C" w:rsidRDefault="006E75F1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تمامی متغیرهای از نوع اشاره گر باید با </w:t>
      </w:r>
      <w:r w:rsidRPr="00C3252C">
        <w:rPr>
          <w:rFonts w:cs="B Nazanin"/>
          <w:lang w:bidi="fa-IR"/>
        </w:rPr>
        <w:t>p_</w:t>
      </w:r>
      <w:r w:rsidRPr="00C3252C">
        <w:rPr>
          <w:rFonts w:cs="B Nazanin" w:hint="cs"/>
          <w:rtl/>
          <w:lang w:bidi="fa-IR"/>
        </w:rPr>
        <w:t xml:space="preserve"> آغاز شود. </w:t>
      </w:r>
    </w:p>
    <w:p w:rsidR="006E75F1" w:rsidRPr="00C3252C" w:rsidRDefault="006E75F1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اشاره‌گر به اشاره‌گر های باید با عبارت </w:t>
      </w:r>
      <w:r w:rsidRPr="00C3252C">
        <w:rPr>
          <w:rFonts w:cs="B Nazanin"/>
          <w:lang w:bidi="fa-IR"/>
        </w:rPr>
        <w:t>PP_</w:t>
      </w:r>
      <w:r w:rsidRPr="00C3252C">
        <w:rPr>
          <w:rFonts w:cs="B Nazanin" w:hint="cs"/>
          <w:rtl/>
          <w:lang w:bidi="fa-IR"/>
        </w:rPr>
        <w:t xml:space="preserve"> آغاز شود.</w:t>
      </w:r>
    </w:p>
    <w:p w:rsidR="006E75F1" w:rsidRPr="00C3252C" w:rsidRDefault="006E75F1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نام تمامی متغیرهای از نوع </w:t>
      </w:r>
      <w:r w:rsidRPr="00C3252C">
        <w:rPr>
          <w:rFonts w:cs="B Nazanin"/>
          <w:lang w:bidi="fa-IR"/>
        </w:rPr>
        <w:t>boolian</w:t>
      </w:r>
      <w:r w:rsidRPr="00C3252C">
        <w:rPr>
          <w:rFonts w:cs="B Nazanin" w:hint="cs"/>
          <w:rtl/>
          <w:lang w:bidi="fa-IR"/>
        </w:rPr>
        <w:t xml:space="preserve"> باید با عبارت </w:t>
      </w:r>
      <w:r w:rsidRPr="00C3252C">
        <w:rPr>
          <w:rFonts w:cs="B Nazanin"/>
          <w:lang w:bidi="fa-IR"/>
        </w:rPr>
        <w:t>b_</w:t>
      </w:r>
      <w:r w:rsidRPr="00C3252C">
        <w:rPr>
          <w:rFonts w:cs="B Nazanin" w:hint="cs"/>
          <w:rtl/>
          <w:lang w:bidi="fa-IR"/>
        </w:rPr>
        <w:t xml:space="preserve"> آغاز شود. و در ادامه باید یک عبارت سوالی توصیفگر کار متغیر آورده شود. مانند </w:t>
      </w:r>
      <w:r w:rsidRPr="00C3252C">
        <w:rPr>
          <w:rFonts w:cs="B Nazanin"/>
          <w:lang w:bidi="fa-IR"/>
        </w:rPr>
        <w:t>b_is_buffer_full</w:t>
      </w:r>
      <w:r w:rsidRPr="00C3252C">
        <w:rPr>
          <w:rFonts w:cs="B Nazanin" w:hint="cs"/>
          <w:rtl/>
          <w:lang w:bidi="fa-IR"/>
        </w:rPr>
        <w:t xml:space="preserve"> یا </w:t>
      </w:r>
      <w:r w:rsidRPr="00C3252C">
        <w:rPr>
          <w:rFonts w:cs="B Nazanin"/>
          <w:lang w:bidi="fa-IR"/>
        </w:rPr>
        <w:t>b_done_yet</w:t>
      </w:r>
    </w:p>
    <w:p w:rsidR="006E75F1" w:rsidRPr="00C3252C" w:rsidRDefault="006E75F1" w:rsidP="00C3252C">
      <w:pPr>
        <w:pStyle w:val="ListParagraph"/>
        <w:numPr>
          <w:ilvl w:val="0"/>
          <w:numId w:val="3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زمانی که متغیرها شامل ترکیبی از پیشوندهایی که در بالا اشاره شد باشند باید به این ترتیب آورده شوند: ابتدا </w:t>
      </w:r>
      <w:r w:rsidRPr="00C3252C">
        <w:rPr>
          <w:rFonts w:cs="B Nazanin"/>
          <w:lang w:bidi="fa-IR"/>
        </w:rPr>
        <w:t>g</w:t>
      </w:r>
      <w:r w:rsidRPr="00C3252C">
        <w:rPr>
          <w:rFonts w:cs="B Nazanin" w:hint="cs"/>
          <w:rtl/>
          <w:lang w:bidi="fa-IR"/>
        </w:rPr>
        <w:t xml:space="preserve"> سپس </w:t>
      </w:r>
      <w:r w:rsidRPr="00C3252C">
        <w:rPr>
          <w:rFonts w:cs="B Nazanin"/>
          <w:lang w:bidi="fa-IR"/>
        </w:rPr>
        <w:t xml:space="preserve">p </w:t>
      </w:r>
      <w:r w:rsidRPr="00C3252C">
        <w:rPr>
          <w:rFonts w:cs="B Nazanin" w:hint="cs"/>
          <w:rtl/>
          <w:lang w:bidi="fa-IR"/>
        </w:rPr>
        <w:t xml:space="preserve"> یا </w:t>
      </w:r>
      <w:r w:rsidRPr="00C3252C">
        <w:rPr>
          <w:rFonts w:cs="B Nazanin"/>
          <w:lang w:bidi="fa-IR"/>
        </w:rPr>
        <w:t>pp</w:t>
      </w:r>
      <w:r w:rsidRPr="00C3252C">
        <w:rPr>
          <w:rFonts w:cs="B Nazanin" w:hint="cs"/>
          <w:rtl/>
          <w:lang w:bidi="fa-IR"/>
        </w:rPr>
        <w:t xml:space="preserve"> و سپس </w:t>
      </w:r>
      <w:r w:rsidRPr="00C3252C">
        <w:rPr>
          <w:rFonts w:cs="B Nazanin"/>
          <w:lang w:bidi="fa-IR"/>
        </w:rPr>
        <w:t xml:space="preserve">b </w:t>
      </w:r>
      <w:r w:rsidRPr="00C3252C">
        <w:rPr>
          <w:rFonts w:cs="B Nazanin" w:hint="cs"/>
          <w:rtl/>
          <w:lang w:bidi="fa-IR"/>
        </w:rPr>
        <w:t>.</w:t>
      </w:r>
    </w:p>
    <w:p w:rsidR="00AE5413" w:rsidRPr="00C3252C" w:rsidRDefault="006E75F1" w:rsidP="00C3252C">
      <w:pPr>
        <w:bidi/>
        <w:jc w:val="both"/>
        <w:rPr>
          <w:rFonts w:cs="B Nazanin"/>
          <w:b/>
          <w:bCs/>
          <w:lang w:bidi="fa-IR"/>
        </w:rPr>
      </w:pPr>
      <w:r w:rsidRPr="00C3252C">
        <w:rPr>
          <w:rFonts w:cs="B Nazanin" w:hint="cs"/>
          <w:b/>
          <w:bCs/>
          <w:rtl/>
          <w:lang w:bidi="fa-IR"/>
        </w:rPr>
        <w:t xml:space="preserve">قوانین نامگذاری </w:t>
      </w:r>
      <w:r w:rsidR="00AE5413" w:rsidRPr="00C3252C">
        <w:rPr>
          <w:rFonts w:cs="B Nazanin"/>
          <w:b/>
          <w:bCs/>
          <w:lang w:bidi="fa-IR"/>
        </w:rPr>
        <w:t>data type</w:t>
      </w:r>
    </w:p>
    <w:p w:rsidR="006E75F1" w:rsidRPr="00C3252C" w:rsidRDefault="00AE5413" w:rsidP="00C3252C">
      <w:pPr>
        <w:pStyle w:val="ListParagraph"/>
        <w:numPr>
          <w:ilvl w:val="0"/>
          <w:numId w:val="4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هر </w:t>
      </w:r>
      <w:r w:rsidRPr="00C3252C">
        <w:rPr>
          <w:rFonts w:cs="B Nazanin"/>
          <w:lang w:bidi="fa-IR"/>
        </w:rPr>
        <w:t xml:space="preserve">data type </w:t>
      </w:r>
      <w:r w:rsidRPr="00C3252C">
        <w:rPr>
          <w:rFonts w:cs="B Nazanin" w:hint="cs"/>
          <w:rtl/>
          <w:lang w:bidi="fa-IR"/>
        </w:rPr>
        <w:t xml:space="preserve"> جدید در برنامه شامل </w:t>
      </w:r>
      <w:r w:rsidRPr="00C3252C">
        <w:rPr>
          <w:rFonts w:cs="B Nazanin"/>
          <w:lang w:bidi="fa-IR"/>
        </w:rPr>
        <w:t xml:space="preserve">structure union </w:t>
      </w:r>
      <w:r w:rsidRPr="00C3252C">
        <w:rPr>
          <w:rFonts w:cs="B Nazanin" w:hint="cs"/>
          <w:rtl/>
          <w:lang w:bidi="fa-IR"/>
        </w:rPr>
        <w:t xml:space="preserve"> و </w:t>
      </w:r>
      <w:r w:rsidRPr="00C3252C">
        <w:rPr>
          <w:rFonts w:cs="B Nazanin"/>
          <w:lang w:bidi="fa-IR"/>
        </w:rPr>
        <w:t>enum</w:t>
      </w:r>
      <w:r w:rsidRPr="00C3252C">
        <w:rPr>
          <w:rFonts w:cs="B Nazanin" w:hint="cs"/>
          <w:rtl/>
          <w:lang w:bidi="fa-IR"/>
        </w:rPr>
        <w:t xml:space="preserve"> باید به </w:t>
      </w:r>
      <w:r w:rsidRPr="00C3252C">
        <w:rPr>
          <w:rFonts w:cs="B Nazanin"/>
          <w:lang w:bidi="fa-IR"/>
        </w:rPr>
        <w:t xml:space="preserve">_t </w:t>
      </w:r>
      <w:r w:rsidRPr="00C3252C">
        <w:rPr>
          <w:rFonts w:cs="B Nazanin" w:hint="cs"/>
          <w:rtl/>
          <w:lang w:bidi="fa-IR"/>
        </w:rPr>
        <w:t xml:space="preserve"> ختم شود. </w:t>
      </w:r>
    </w:p>
    <w:p w:rsidR="00443845" w:rsidRPr="00C3252C" w:rsidRDefault="00443845" w:rsidP="00C3252C">
      <w:pPr>
        <w:pStyle w:val="ListParagraph"/>
        <w:numPr>
          <w:ilvl w:val="0"/>
          <w:numId w:val="4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t xml:space="preserve">تمامی </w:t>
      </w:r>
      <w:r w:rsidRPr="00C3252C">
        <w:rPr>
          <w:rFonts w:cs="B Nazanin"/>
          <w:lang w:bidi="fa-IR"/>
        </w:rPr>
        <w:t>struct</w:t>
      </w:r>
      <w:r w:rsidRPr="00C3252C">
        <w:rPr>
          <w:rFonts w:cs="B Nazanin" w:hint="cs"/>
          <w:rtl/>
          <w:lang w:bidi="fa-IR"/>
        </w:rPr>
        <w:t xml:space="preserve">ها </w:t>
      </w:r>
      <w:r w:rsidRPr="00C3252C">
        <w:rPr>
          <w:rFonts w:cs="B Nazanin"/>
          <w:lang w:bidi="fa-IR"/>
        </w:rPr>
        <w:t>union</w:t>
      </w:r>
      <w:r w:rsidRPr="00C3252C">
        <w:rPr>
          <w:rFonts w:cs="B Nazanin" w:hint="cs"/>
          <w:rtl/>
          <w:lang w:bidi="fa-IR"/>
        </w:rPr>
        <w:t xml:space="preserve">ها و </w:t>
      </w:r>
      <w:r w:rsidRPr="00C3252C">
        <w:rPr>
          <w:rFonts w:cs="B Nazanin"/>
          <w:lang w:bidi="fa-IR"/>
        </w:rPr>
        <w:t>enum</w:t>
      </w:r>
      <w:r w:rsidRPr="00C3252C">
        <w:rPr>
          <w:rFonts w:cs="B Nazanin" w:hint="cs"/>
          <w:rtl/>
          <w:lang w:bidi="fa-IR"/>
        </w:rPr>
        <w:t xml:space="preserve">ها باید از طریق </w:t>
      </w:r>
      <w:r w:rsidRPr="00C3252C">
        <w:rPr>
          <w:rFonts w:cs="B Nazanin"/>
          <w:lang w:bidi="fa-IR"/>
        </w:rPr>
        <w:t>typedef</w:t>
      </w:r>
      <w:r w:rsidRPr="00C3252C">
        <w:rPr>
          <w:rFonts w:cs="B Nazanin" w:hint="cs"/>
          <w:rtl/>
          <w:lang w:bidi="fa-IR"/>
        </w:rPr>
        <w:t xml:space="preserve"> تعریف شوند. </w:t>
      </w:r>
    </w:p>
    <w:p w:rsidR="00443845" w:rsidRPr="00C3252C" w:rsidRDefault="00443845" w:rsidP="00C3252C">
      <w:pPr>
        <w:pStyle w:val="ListParagraph"/>
        <w:numPr>
          <w:ilvl w:val="0"/>
          <w:numId w:val="4"/>
        </w:numPr>
        <w:bidi/>
        <w:jc w:val="both"/>
        <w:rPr>
          <w:rFonts w:cs="B Nazanin"/>
          <w:rtl/>
          <w:lang w:bidi="fa-IR"/>
        </w:rPr>
      </w:pPr>
      <w:r w:rsidRPr="00C3252C">
        <w:rPr>
          <w:rFonts w:cs="B Nazanin" w:hint="cs"/>
          <w:rtl/>
          <w:lang w:bidi="fa-IR"/>
        </w:rPr>
        <w:lastRenderedPageBreak/>
        <w:t xml:space="preserve">نام تمامی </w:t>
      </w:r>
      <w:r w:rsidR="009C5859" w:rsidRPr="00C3252C">
        <w:rPr>
          <w:rFonts w:cs="B Nazanin"/>
          <w:lang w:bidi="fa-IR"/>
        </w:rPr>
        <w:t>data_type</w:t>
      </w:r>
      <w:r w:rsidR="009C5859" w:rsidRPr="00C3252C">
        <w:rPr>
          <w:rFonts w:cs="B Nazanin" w:hint="cs"/>
          <w:rtl/>
          <w:lang w:bidi="fa-IR"/>
        </w:rPr>
        <w:t xml:space="preserve">های سراسری باید با اسم ماژول آغاز شود. </w:t>
      </w:r>
    </w:p>
    <w:p w:rsidR="009C5859" w:rsidRPr="00C3252C" w:rsidRDefault="009C5859" w:rsidP="00C3252C">
      <w:pPr>
        <w:bidi/>
        <w:jc w:val="both"/>
        <w:rPr>
          <w:rFonts w:cs="B Nazanin"/>
          <w:rtl/>
          <w:lang w:bidi="fa-IR"/>
        </w:rPr>
      </w:pPr>
    </w:p>
    <w:p w:rsidR="00AE5413" w:rsidRPr="00C3252C" w:rsidRDefault="00AE5413" w:rsidP="00C3252C">
      <w:pPr>
        <w:bidi/>
        <w:jc w:val="both"/>
        <w:rPr>
          <w:rFonts w:cs="B Nazanin"/>
          <w:rtl/>
          <w:lang w:bidi="fa-IR"/>
        </w:rPr>
      </w:pPr>
    </w:p>
    <w:p w:rsidR="006E75F1" w:rsidRPr="00C3252C" w:rsidRDefault="006E75F1" w:rsidP="00C3252C">
      <w:pPr>
        <w:bidi/>
        <w:jc w:val="both"/>
        <w:rPr>
          <w:rFonts w:cs="B Nazanin"/>
          <w:rtl/>
          <w:lang w:bidi="fa-IR"/>
        </w:rPr>
      </w:pPr>
    </w:p>
    <w:p w:rsidR="006E75F1" w:rsidRPr="00C3252C" w:rsidRDefault="006E75F1" w:rsidP="00C3252C">
      <w:pPr>
        <w:bidi/>
        <w:jc w:val="both"/>
        <w:rPr>
          <w:rFonts w:cs="B Nazanin"/>
          <w:rtl/>
          <w:lang w:bidi="fa-IR"/>
        </w:rPr>
      </w:pPr>
    </w:p>
    <w:sectPr w:rsidR="006E75F1" w:rsidRPr="00C325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3BC" w:rsidRDefault="004903BC" w:rsidP="006E75F1">
      <w:pPr>
        <w:spacing w:after="0" w:line="240" w:lineRule="auto"/>
      </w:pPr>
      <w:r>
        <w:separator/>
      </w:r>
    </w:p>
  </w:endnote>
  <w:endnote w:type="continuationSeparator" w:id="0">
    <w:p w:rsidR="004903BC" w:rsidRDefault="004903BC" w:rsidP="006E7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3BC" w:rsidRDefault="004903BC" w:rsidP="006E75F1">
      <w:pPr>
        <w:spacing w:after="0" w:line="240" w:lineRule="auto"/>
      </w:pPr>
      <w:r>
        <w:separator/>
      </w:r>
    </w:p>
  </w:footnote>
  <w:footnote w:type="continuationSeparator" w:id="0">
    <w:p w:rsidR="004903BC" w:rsidRDefault="004903BC" w:rsidP="006E7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13150"/>
    <w:multiLevelType w:val="hybridMultilevel"/>
    <w:tmpl w:val="06E6E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813C41"/>
    <w:multiLevelType w:val="hybridMultilevel"/>
    <w:tmpl w:val="9FB0D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B4279"/>
    <w:multiLevelType w:val="hybridMultilevel"/>
    <w:tmpl w:val="9DC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EE7381"/>
    <w:multiLevelType w:val="hybridMultilevel"/>
    <w:tmpl w:val="BCC0C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D74"/>
    <w:rsid w:val="003F0EB9"/>
    <w:rsid w:val="00443845"/>
    <w:rsid w:val="004903BC"/>
    <w:rsid w:val="00695D74"/>
    <w:rsid w:val="006E75F1"/>
    <w:rsid w:val="00793A98"/>
    <w:rsid w:val="00975D4D"/>
    <w:rsid w:val="009C5859"/>
    <w:rsid w:val="009E295D"/>
    <w:rsid w:val="00AE5413"/>
    <w:rsid w:val="00C3252C"/>
    <w:rsid w:val="00C56CA2"/>
    <w:rsid w:val="00EA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DE46AE"/>
  <w15:chartTrackingRefBased/>
  <w15:docId w15:val="{7803BA86-66CB-4701-860C-D8E61AC3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5F1"/>
  </w:style>
  <w:style w:type="paragraph" w:styleId="Footer">
    <w:name w:val="footer"/>
    <w:basedOn w:val="Normal"/>
    <w:link w:val="FooterChar"/>
    <w:uiPriority w:val="99"/>
    <w:unhideWhenUsed/>
    <w:rsid w:val="006E7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5F1"/>
  </w:style>
  <w:style w:type="paragraph" w:styleId="ListParagraph">
    <w:name w:val="List Paragraph"/>
    <w:basedOn w:val="Normal"/>
    <w:uiPriority w:val="34"/>
    <w:qFormat/>
    <w:rsid w:val="00C32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yadegari</dc:creator>
  <cp:keywords/>
  <dc:description/>
  <cp:lastModifiedBy>yadegari</cp:lastModifiedBy>
  <cp:revision>4</cp:revision>
  <dcterms:created xsi:type="dcterms:W3CDTF">2019-07-05T18:00:00Z</dcterms:created>
  <dcterms:modified xsi:type="dcterms:W3CDTF">2019-11-22T08:20:00Z</dcterms:modified>
</cp:coreProperties>
</file>